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6C397" w14:textId="77777777" w:rsidR="00C21B84" w:rsidRDefault="00000000">
      <w:pPr>
        <w:spacing w:line="240" w:lineRule="atLeast"/>
        <w:ind w:leftChars="-1" w:left="-2"/>
        <w:rPr>
          <w:rFonts w:ascii="黑体" w:eastAsia="黑体"/>
          <w:sz w:val="28"/>
          <w:szCs w:val="28"/>
        </w:rPr>
      </w:pPr>
      <w:r>
        <w:rPr>
          <w:rFonts w:ascii="黑体" w:eastAsia="黑体" w:hint="eastAsia"/>
          <w:sz w:val="28"/>
          <w:szCs w:val="28"/>
        </w:rPr>
        <w:t>实验课程名称：______</w:t>
      </w:r>
      <w:r>
        <w:rPr>
          <w:rFonts w:eastAsia="黑体" w:hint="eastAsia"/>
        </w:rPr>
        <w:t>视觉检测与图像处理</w:t>
      </w:r>
      <w:r>
        <w:rPr>
          <w:rFonts w:ascii="黑体" w:eastAsia="黑体" w:hint="eastAsia"/>
          <w:sz w:val="28"/>
          <w:szCs w:val="28"/>
        </w:rPr>
        <w:t xml:space="preserve">_________                </w:t>
      </w:r>
    </w:p>
    <w:tbl>
      <w:tblPr>
        <w:tblW w:w="88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260"/>
        <w:gridCol w:w="1260"/>
        <w:gridCol w:w="1620"/>
        <w:gridCol w:w="1440"/>
        <w:gridCol w:w="1800"/>
      </w:tblGrid>
      <w:tr w:rsidR="00C21B84" w14:paraId="24B274E9" w14:textId="77777777">
        <w:trPr>
          <w:trHeight w:val="441"/>
        </w:trPr>
        <w:tc>
          <w:tcPr>
            <w:tcW w:w="1440" w:type="dxa"/>
          </w:tcPr>
          <w:p w14:paraId="29BA3573" w14:textId="77777777" w:rsidR="00C21B84" w:rsidRDefault="00000000">
            <w:pPr>
              <w:spacing w:line="440" w:lineRule="exact"/>
              <w:rPr>
                <w:b/>
                <w:bCs/>
                <w:spacing w:val="-8"/>
                <w:szCs w:val="21"/>
              </w:rPr>
            </w:pPr>
            <w:r>
              <w:rPr>
                <w:rFonts w:hint="eastAsia"/>
                <w:b/>
                <w:bCs/>
                <w:spacing w:val="-8"/>
                <w:szCs w:val="21"/>
              </w:rPr>
              <w:t>实验项目名称</w:t>
            </w:r>
          </w:p>
        </w:tc>
        <w:tc>
          <w:tcPr>
            <w:tcW w:w="4140" w:type="dxa"/>
            <w:gridSpan w:val="3"/>
          </w:tcPr>
          <w:p w14:paraId="67A13C17" w14:textId="77777777" w:rsidR="00C21B84" w:rsidRDefault="00000000">
            <w:pPr>
              <w:spacing w:line="440" w:lineRule="exact"/>
              <w:jc w:val="center"/>
            </w:pPr>
            <w:r>
              <w:rPr>
                <w:rFonts w:hint="eastAsia"/>
              </w:rPr>
              <w:t>条形码识别</w:t>
            </w:r>
          </w:p>
        </w:tc>
        <w:tc>
          <w:tcPr>
            <w:tcW w:w="1440" w:type="dxa"/>
            <w:vAlign w:val="center"/>
          </w:tcPr>
          <w:p w14:paraId="2F8B2ADA" w14:textId="77777777" w:rsidR="00C21B84" w:rsidRDefault="00000000">
            <w:pPr>
              <w:spacing w:line="440" w:lineRule="exact"/>
              <w:jc w:val="center"/>
              <w:rPr>
                <w:rFonts w:ascii="宋体"/>
                <w:b/>
                <w:bCs/>
                <w:szCs w:val="21"/>
              </w:rPr>
            </w:pPr>
            <w:r>
              <w:rPr>
                <w:rFonts w:ascii="宋体" w:hint="eastAsia"/>
                <w:b/>
                <w:bCs/>
                <w:spacing w:val="-8"/>
                <w:szCs w:val="21"/>
              </w:rPr>
              <w:t>实验</w:t>
            </w:r>
            <w:r>
              <w:rPr>
                <w:rFonts w:ascii="宋体" w:hint="eastAsia"/>
                <w:b/>
                <w:bCs/>
                <w:szCs w:val="21"/>
              </w:rPr>
              <w:t>成绩</w:t>
            </w:r>
          </w:p>
        </w:tc>
        <w:tc>
          <w:tcPr>
            <w:tcW w:w="1800" w:type="dxa"/>
          </w:tcPr>
          <w:p w14:paraId="08F7C7A3" w14:textId="77777777" w:rsidR="00C21B84" w:rsidRDefault="00C21B84">
            <w:pPr>
              <w:spacing w:line="440" w:lineRule="exact"/>
              <w:rPr>
                <w:b/>
                <w:bCs/>
                <w:szCs w:val="21"/>
              </w:rPr>
            </w:pPr>
          </w:p>
        </w:tc>
      </w:tr>
      <w:tr w:rsidR="00C21B84" w14:paraId="2DD99757" w14:textId="77777777">
        <w:tc>
          <w:tcPr>
            <w:tcW w:w="1440" w:type="dxa"/>
          </w:tcPr>
          <w:p w14:paraId="6D3BC710" w14:textId="77777777" w:rsidR="00C21B84" w:rsidRDefault="00000000">
            <w:pPr>
              <w:spacing w:line="440" w:lineRule="exact"/>
              <w:jc w:val="center"/>
              <w:rPr>
                <w:b/>
                <w:bCs/>
                <w:szCs w:val="21"/>
              </w:rPr>
            </w:pPr>
            <w:r>
              <w:rPr>
                <w:rFonts w:hint="eastAsia"/>
                <w:b/>
                <w:bCs/>
                <w:szCs w:val="21"/>
              </w:rPr>
              <w:t>实</w:t>
            </w:r>
            <w:r>
              <w:rPr>
                <w:rFonts w:hint="eastAsia"/>
                <w:b/>
                <w:bCs/>
                <w:szCs w:val="21"/>
              </w:rPr>
              <w:t xml:space="preserve"> </w:t>
            </w:r>
            <w:r>
              <w:rPr>
                <w:rFonts w:hint="eastAsia"/>
                <w:b/>
                <w:bCs/>
                <w:szCs w:val="21"/>
              </w:rPr>
              <w:t>验</w:t>
            </w:r>
            <w:r>
              <w:rPr>
                <w:rFonts w:hint="eastAsia"/>
                <w:b/>
                <w:bCs/>
                <w:szCs w:val="21"/>
              </w:rPr>
              <w:t xml:space="preserve"> </w:t>
            </w:r>
            <w:r>
              <w:rPr>
                <w:rFonts w:hint="eastAsia"/>
                <w:b/>
                <w:bCs/>
                <w:szCs w:val="21"/>
              </w:rPr>
              <w:t>者</w:t>
            </w:r>
          </w:p>
        </w:tc>
        <w:tc>
          <w:tcPr>
            <w:tcW w:w="1260" w:type="dxa"/>
          </w:tcPr>
          <w:p w14:paraId="2950A866" w14:textId="77777777" w:rsidR="00C21B84" w:rsidRDefault="00000000">
            <w:pPr>
              <w:spacing w:line="440" w:lineRule="exact"/>
              <w:jc w:val="center"/>
              <w:rPr>
                <w:b/>
                <w:bCs/>
                <w:szCs w:val="21"/>
              </w:rPr>
            </w:pPr>
            <w:r>
              <w:rPr>
                <w:rFonts w:hint="eastAsia"/>
                <w:szCs w:val="21"/>
              </w:rPr>
              <w:t>林兆先</w:t>
            </w:r>
          </w:p>
        </w:tc>
        <w:tc>
          <w:tcPr>
            <w:tcW w:w="1260" w:type="dxa"/>
          </w:tcPr>
          <w:p w14:paraId="16592700" w14:textId="77777777" w:rsidR="00C21B84" w:rsidRDefault="00000000">
            <w:pPr>
              <w:spacing w:line="440" w:lineRule="exact"/>
              <w:jc w:val="center"/>
              <w:rPr>
                <w:b/>
                <w:bCs/>
                <w:szCs w:val="21"/>
              </w:rPr>
            </w:pPr>
            <w:r>
              <w:rPr>
                <w:rFonts w:hint="eastAsia"/>
                <w:b/>
                <w:bCs/>
                <w:szCs w:val="21"/>
              </w:rPr>
              <w:t>专业班级</w:t>
            </w:r>
          </w:p>
        </w:tc>
        <w:tc>
          <w:tcPr>
            <w:tcW w:w="1620" w:type="dxa"/>
          </w:tcPr>
          <w:p w14:paraId="7539EB96" w14:textId="77777777" w:rsidR="00C21B84" w:rsidRDefault="00000000">
            <w:pPr>
              <w:spacing w:line="440" w:lineRule="exact"/>
              <w:jc w:val="center"/>
              <w:rPr>
                <w:b/>
                <w:bCs/>
                <w:szCs w:val="21"/>
              </w:rPr>
            </w:pPr>
            <w:r>
              <w:rPr>
                <w:rFonts w:hint="eastAsia"/>
                <w:szCs w:val="21"/>
              </w:rPr>
              <w:t>测控</w:t>
            </w:r>
            <w:r>
              <w:rPr>
                <w:rFonts w:hint="eastAsia"/>
                <w:szCs w:val="21"/>
              </w:rPr>
              <w:t>2203</w:t>
            </w:r>
          </w:p>
        </w:tc>
        <w:tc>
          <w:tcPr>
            <w:tcW w:w="1440" w:type="dxa"/>
          </w:tcPr>
          <w:p w14:paraId="4A0FC95C" w14:textId="77777777" w:rsidR="00C21B84" w:rsidRDefault="00000000">
            <w:pPr>
              <w:spacing w:line="440" w:lineRule="exact"/>
              <w:jc w:val="center"/>
              <w:rPr>
                <w:b/>
                <w:bCs/>
                <w:szCs w:val="21"/>
              </w:rPr>
            </w:pPr>
            <w:r>
              <w:rPr>
                <w:rFonts w:hint="eastAsia"/>
                <w:b/>
                <w:bCs/>
                <w:szCs w:val="21"/>
              </w:rPr>
              <w:t>理论课序号</w:t>
            </w:r>
          </w:p>
        </w:tc>
        <w:tc>
          <w:tcPr>
            <w:tcW w:w="1800" w:type="dxa"/>
          </w:tcPr>
          <w:p w14:paraId="5AACAF9A" w14:textId="77777777" w:rsidR="00C21B84" w:rsidRDefault="00000000">
            <w:pPr>
              <w:spacing w:line="440" w:lineRule="exact"/>
              <w:jc w:val="center"/>
              <w:rPr>
                <w:b/>
                <w:bCs/>
                <w:szCs w:val="21"/>
              </w:rPr>
            </w:pPr>
            <w:r>
              <w:rPr>
                <w:rFonts w:hint="eastAsia"/>
                <w:szCs w:val="21"/>
              </w:rPr>
              <w:t>84</w:t>
            </w:r>
          </w:p>
        </w:tc>
      </w:tr>
      <w:tr w:rsidR="00C21B84" w14:paraId="3C2675ED" w14:textId="77777777">
        <w:trPr>
          <w:cantSplit/>
          <w:trHeight w:val="371"/>
        </w:trPr>
        <w:tc>
          <w:tcPr>
            <w:tcW w:w="1440" w:type="dxa"/>
          </w:tcPr>
          <w:p w14:paraId="0F8FA9C4" w14:textId="77777777" w:rsidR="00C21B84" w:rsidRDefault="00000000">
            <w:pPr>
              <w:spacing w:line="440" w:lineRule="exact"/>
              <w:jc w:val="center"/>
              <w:rPr>
                <w:b/>
                <w:bCs/>
                <w:szCs w:val="21"/>
              </w:rPr>
            </w:pPr>
            <w:r>
              <w:rPr>
                <w:rFonts w:hint="eastAsia"/>
                <w:b/>
                <w:bCs/>
                <w:szCs w:val="21"/>
              </w:rPr>
              <w:t>同</w:t>
            </w:r>
            <w:r>
              <w:rPr>
                <w:rFonts w:hint="eastAsia"/>
                <w:b/>
                <w:bCs/>
                <w:szCs w:val="21"/>
              </w:rPr>
              <w:t xml:space="preserve"> </w:t>
            </w:r>
            <w:r>
              <w:rPr>
                <w:rFonts w:hint="eastAsia"/>
                <w:b/>
                <w:bCs/>
                <w:szCs w:val="21"/>
              </w:rPr>
              <w:t>组</w:t>
            </w:r>
            <w:r>
              <w:rPr>
                <w:rFonts w:hint="eastAsia"/>
                <w:b/>
                <w:bCs/>
                <w:szCs w:val="21"/>
              </w:rPr>
              <w:t xml:space="preserve"> </w:t>
            </w:r>
            <w:r>
              <w:rPr>
                <w:rFonts w:hint="eastAsia"/>
                <w:b/>
                <w:bCs/>
                <w:szCs w:val="21"/>
              </w:rPr>
              <w:t>者</w:t>
            </w:r>
          </w:p>
        </w:tc>
        <w:tc>
          <w:tcPr>
            <w:tcW w:w="4140" w:type="dxa"/>
            <w:gridSpan w:val="3"/>
          </w:tcPr>
          <w:p w14:paraId="157090C8" w14:textId="77777777" w:rsidR="00C21B84" w:rsidRDefault="00C21B84">
            <w:pPr>
              <w:spacing w:line="440" w:lineRule="exact"/>
              <w:ind w:firstLineChars="200" w:firstLine="422"/>
              <w:jc w:val="center"/>
              <w:rPr>
                <w:b/>
                <w:bCs/>
                <w:szCs w:val="21"/>
              </w:rPr>
            </w:pPr>
          </w:p>
        </w:tc>
        <w:tc>
          <w:tcPr>
            <w:tcW w:w="1440" w:type="dxa"/>
          </w:tcPr>
          <w:p w14:paraId="1A6F1490" w14:textId="77777777" w:rsidR="00C21B84" w:rsidRDefault="00000000">
            <w:pPr>
              <w:spacing w:line="440" w:lineRule="exact"/>
              <w:jc w:val="center"/>
              <w:rPr>
                <w:b/>
                <w:bCs/>
                <w:szCs w:val="21"/>
              </w:rPr>
            </w:pPr>
            <w:r>
              <w:rPr>
                <w:rFonts w:hint="eastAsia"/>
                <w:b/>
                <w:bCs/>
                <w:szCs w:val="21"/>
              </w:rPr>
              <w:t>实验日期</w:t>
            </w:r>
          </w:p>
        </w:tc>
        <w:tc>
          <w:tcPr>
            <w:tcW w:w="1800" w:type="dxa"/>
          </w:tcPr>
          <w:p w14:paraId="32748BDD" w14:textId="77777777" w:rsidR="00C21B84" w:rsidRDefault="00000000">
            <w:pPr>
              <w:spacing w:line="440" w:lineRule="exact"/>
              <w:jc w:val="center"/>
              <w:rPr>
                <w:b/>
                <w:bCs/>
                <w:szCs w:val="21"/>
              </w:rPr>
            </w:pPr>
            <w:r>
              <w:rPr>
                <w:rFonts w:hint="eastAsia"/>
                <w:szCs w:val="21"/>
              </w:rPr>
              <w:t>2025.5.14</w:t>
            </w:r>
          </w:p>
        </w:tc>
      </w:tr>
      <w:tr w:rsidR="00C21B84" w14:paraId="6ADC15A3" w14:textId="77777777">
        <w:trPr>
          <w:trHeight w:val="11241"/>
        </w:trPr>
        <w:tc>
          <w:tcPr>
            <w:tcW w:w="8820" w:type="dxa"/>
            <w:gridSpan w:val="6"/>
          </w:tcPr>
          <w:p w14:paraId="2A86DA5E" w14:textId="77777777" w:rsidR="00C21B84" w:rsidRDefault="00000000">
            <w:pPr>
              <w:rPr>
                <w:szCs w:val="21"/>
              </w:rPr>
            </w:pPr>
            <w:r>
              <w:rPr>
                <w:rFonts w:eastAsia="黑体" w:hint="eastAsia"/>
                <w:sz w:val="28"/>
                <w:szCs w:val="21"/>
              </w:rPr>
              <w:t>一部分：实验预习报告（</w:t>
            </w:r>
            <w:r>
              <w:rPr>
                <w:rFonts w:hint="eastAsia"/>
                <w:szCs w:val="21"/>
              </w:rPr>
              <w:t>包括实验目的、意义，实验基本原理与方法，主要仪器设备及耗材，实验方案与技术路线等</w:t>
            </w:r>
            <w:r>
              <w:rPr>
                <w:rFonts w:eastAsia="黑体" w:hint="eastAsia"/>
                <w:sz w:val="28"/>
                <w:szCs w:val="21"/>
              </w:rPr>
              <w:t>）</w:t>
            </w:r>
          </w:p>
          <w:p w14:paraId="127416C0" w14:textId="77777777" w:rsidR="00C21B84" w:rsidRDefault="00000000">
            <w:pPr>
              <w:numPr>
                <w:ilvl w:val="0"/>
                <w:numId w:val="1"/>
              </w:numPr>
              <w:spacing w:line="360" w:lineRule="exact"/>
              <w:rPr>
                <w:rFonts w:ascii="宋体" w:hAnsi="宋体" w:cs="宋体" w:hint="eastAsia"/>
                <w:sz w:val="24"/>
              </w:rPr>
            </w:pPr>
            <w:r>
              <w:rPr>
                <w:rFonts w:ascii="宋体" w:hAnsi="宋体" w:cs="宋体" w:hint="eastAsia"/>
                <w:sz w:val="24"/>
              </w:rPr>
              <w:t>实验目的：</w:t>
            </w:r>
          </w:p>
          <w:p w14:paraId="0A998BFC" w14:textId="77777777" w:rsidR="00C21B84" w:rsidRDefault="00000000">
            <w:pPr>
              <w:spacing w:line="360" w:lineRule="exact"/>
              <w:ind w:firstLineChars="200" w:firstLine="480"/>
              <w:rPr>
                <w:rFonts w:ascii="宋体" w:hAnsi="宋体" w:cs="宋体" w:hint="eastAsia"/>
                <w:sz w:val="24"/>
              </w:rPr>
            </w:pPr>
            <w:r>
              <w:rPr>
                <w:rFonts w:ascii="宋体" w:hAnsi="宋体" w:cs="宋体"/>
                <w:sz w:val="24"/>
              </w:rPr>
              <w:t>本实验旨在掌握条形码图像的采集与识别流程，理解条形码的结构与解码原理。通过使用LabVIEW视觉工具，对摄像头采集的图像进行处理与分析，实现条形码的自动识别与数据提取，培养学生在图像处理与机器视觉系统中的实际操作能力和工程应用意识。</w:t>
            </w:r>
          </w:p>
          <w:p w14:paraId="3F9BF9EB" w14:textId="77777777" w:rsidR="00C21B84" w:rsidRDefault="00000000">
            <w:pPr>
              <w:numPr>
                <w:ilvl w:val="0"/>
                <w:numId w:val="1"/>
              </w:numPr>
              <w:spacing w:line="360" w:lineRule="exact"/>
              <w:rPr>
                <w:rFonts w:ascii="宋体" w:hAnsi="宋体" w:cs="宋体" w:hint="eastAsia"/>
                <w:sz w:val="24"/>
              </w:rPr>
            </w:pPr>
            <w:r>
              <w:rPr>
                <w:rFonts w:ascii="宋体" w:hAnsi="宋体" w:cs="宋体" w:hint="eastAsia"/>
                <w:sz w:val="24"/>
              </w:rPr>
              <w:t>实验器材：</w:t>
            </w:r>
          </w:p>
          <w:p w14:paraId="5DCF8F20" w14:textId="77777777" w:rsidR="00C21B84" w:rsidRDefault="00000000">
            <w:pPr>
              <w:spacing w:line="360" w:lineRule="exact"/>
              <w:ind w:firstLineChars="200" w:firstLine="480"/>
              <w:rPr>
                <w:rFonts w:ascii="宋体" w:hAnsi="宋体" w:cs="宋体" w:hint="eastAsia"/>
                <w:sz w:val="24"/>
              </w:rPr>
            </w:pPr>
            <w:r>
              <w:rPr>
                <w:rFonts w:ascii="宋体" w:hAnsi="宋体" w:cs="宋体" w:hint="eastAsia"/>
                <w:sz w:val="24"/>
              </w:rPr>
              <w:t>本次试验器材为黑白相机（MER-126-30UM），镜头，miniUSB数据线，条形码，PC机。</w:t>
            </w:r>
          </w:p>
          <w:p w14:paraId="7EB2A7E5" w14:textId="77777777" w:rsidR="00C21B84" w:rsidRDefault="00000000">
            <w:pPr>
              <w:numPr>
                <w:ilvl w:val="0"/>
                <w:numId w:val="1"/>
              </w:numPr>
              <w:spacing w:line="360" w:lineRule="exact"/>
              <w:rPr>
                <w:rFonts w:ascii="宋体" w:hAnsi="宋体" w:cs="宋体" w:hint="eastAsia"/>
                <w:sz w:val="24"/>
              </w:rPr>
            </w:pPr>
            <w:r>
              <w:rPr>
                <w:rFonts w:ascii="宋体" w:hAnsi="宋体" w:cs="宋体" w:hint="eastAsia"/>
                <w:sz w:val="24"/>
              </w:rPr>
              <w:t>实验原理：</w:t>
            </w:r>
          </w:p>
          <w:p w14:paraId="26E00443" w14:textId="77777777" w:rsidR="00C21B84" w:rsidRDefault="00000000">
            <w:pPr>
              <w:spacing w:line="360" w:lineRule="exact"/>
              <w:ind w:firstLineChars="200" w:firstLine="480"/>
              <w:rPr>
                <w:rFonts w:ascii="宋体" w:hAnsi="宋体" w:cs="宋体" w:hint="eastAsia"/>
                <w:sz w:val="24"/>
              </w:rPr>
            </w:pPr>
            <w:r>
              <w:rPr>
                <w:rFonts w:ascii="宋体" w:hAnsi="宋体" w:cs="宋体" w:hint="eastAsia"/>
                <w:sz w:val="24"/>
              </w:rPr>
              <w:t>条形码识别实验基于图像处理和图像解码技术。利用工业相机获取条形码图像，通过对图像进行预处理，提取条形码的基本特征。识别程序随后对图像中条与空的宽度、间隔进行分析，依据特定编码规则，将图像信息解码为数字或字符数据。条形码识别过程依赖于清晰的图像质量和稳定的光照条件，以确保系统能正确读取条形码信息，实现自动化数据采集。</w:t>
            </w:r>
          </w:p>
          <w:p w14:paraId="7B1052C8" w14:textId="77777777" w:rsidR="00C21B84" w:rsidRDefault="00000000">
            <w:pPr>
              <w:numPr>
                <w:ilvl w:val="0"/>
                <w:numId w:val="1"/>
              </w:numPr>
              <w:spacing w:line="360" w:lineRule="exact"/>
              <w:rPr>
                <w:rFonts w:ascii="宋体" w:hAnsi="宋体" w:cs="宋体" w:hint="eastAsia"/>
                <w:sz w:val="24"/>
              </w:rPr>
            </w:pPr>
            <w:r>
              <w:rPr>
                <w:rFonts w:ascii="宋体" w:hAnsi="宋体" w:cs="宋体" w:hint="eastAsia"/>
                <w:sz w:val="24"/>
              </w:rPr>
              <w:t>实验方案及技术路线：</w:t>
            </w:r>
          </w:p>
          <w:p w14:paraId="3C44B7B2" w14:textId="77777777" w:rsidR="00C21B84" w:rsidRDefault="00000000">
            <w:pPr>
              <w:spacing w:line="360" w:lineRule="exact"/>
              <w:ind w:firstLineChars="200" w:firstLine="480"/>
              <w:rPr>
                <w:rFonts w:ascii="宋体" w:hAnsi="宋体" w:cs="宋体" w:hint="eastAsia"/>
                <w:sz w:val="24"/>
              </w:rPr>
            </w:pPr>
            <w:r>
              <w:rPr>
                <w:rFonts w:ascii="宋体" w:hAnsi="宋体" w:cs="宋体"/>
                <w:sz w:val="24"/>
              </w:rPr>
              <w:t>通过搭建包含工业相机、镜头和PC的基本视觉系统，利用LabVIEW开发的“条形码自动识别”程序完成图像采集与条形码解码。实验中将条形码置于相机视野内，采集图像后由程序自动进行预处理与识别，并输出识别结果。</w:t>
            </w:r>
          </w:p>
          <w:p w14:paraId="3347F704" w14:textId="77777777" w:rsidR="00C21B84" w:rsidRDefault="00C21B84">
            <w:pPr>
              <w:rPr>
                <w:rFonts w:ascii="宋体" w:hAnsi="宋体" w:cs="宋体" w:hint="eastAsia"/>
                <w:sz w:val="24"/>
              </w:rPr>
            </w:pPr>
          </w:p>
        </w:tc>
      </w:tr>
      <w:tr w:rsidR="00C21B84" w14:paraId="69BB47A7" w14:textId="77777777">
        <w:trPr>
          <w:trHeight w:val="13539"/>
        </w:trPr>
        <w:tc>
          <w:tcPr>
            <w:tcW w:w="8820" w:type="dxa"/>
            <w:gridSpan w:val="6"/>
          </w:tcPr>
          <w:p w14:paraId="18370F78" w14:textId="77777777" w:rsidR="00C21B84" w:rsidRDefault="00000000">
            <w:pPr>
              <w:spacing w:beforeLines="50" w:before="156"/>
              <w:rPr>
                <w:szCs w:val="21"/>
              </w:rPr>
            </w:pPr>
            <w:r>
              <w:rPr>
                <w:rFonts w:eastAsia="黑体" w:hint="eastAsia"/>
                <w:sz w:val="28"/>
                <w:szCs w:val="21"/>
              </w:rPr>
              <w:lastRenderedPageBreak/>
              <w:t>第二部分：实验过程记录</w:t>
            </w:r>
            <w:r>
              <w:rPr>
                <w:rFonts w:hint="eastAsia"/>
                <w:szCs w:val="21"/>
              </w:rPr>
              <w:t>（可加页）（包括实验原始数据记录，实验现象记录，实验过程发现的问题等）</w:t>
            </w:r>
          </w:p>
          <w:p w14:paraId="13592ECF" w14:textId="77777777" w:rsidR="00C21B84" w:rsidRDefault="00000000">
            <w:pPr>
              <w:spacing w:beforeLines="50" w:before="156"/>
              <w:ind w:firstLineChars="200" w:firstLine="480"/>
              <w:jc w:val="left"/>
              <w:rPr>
                <w:sz w:val="24"/>
              </w:rPr>
            </w:pPr>
            <w:r>
              <w:rPr>
                <w:rFonts w:hint="eastAsia"/>
                <w:sz w:val="24"/>
              </w:rPr>
              <w:t>实验过程记录：</w:t>
            </w:r>
          </w:p>
          <w:p w14:paraId="5F658839" w14:textId="77777777" w:rsidR="00C21B84" w:rsidRDefault="00000000">
            <w:pPr>
              <w:spacing w:beforeLines="50" w:before="156"/>
              <w:ind w:firstLineChars="200" w:firstLine="480"/>
              <w:jc w:val="left"/>
              <w:rPr>
                <w:sz w:val="24"/>
              </w:rPr>
            </w:pPr>
            <w:r>
              <w:rPr>
                <w:rFonts w:hint="eastAsia"/>
                <w:sz w:val="24"/>
              </w:rPr>
              <w:t>实验开始时，打开</w:t>
            </w:r>
            <w:r>
              <w:rPr>
                <w:rFonts w:hint="eastAsia"/>
                <w:sz w:val="24"/>
              </w:rPr>
              <w:t>E</w:t>
            </w:r>
            <w:r>
              <w:rPr>
                <w:rFonts w:hint="eastAsia"/>
                <w:sz w:val="24"/>
              </w:rPr>
              <w:t>盘“实验平台”文件夹中的“条形码自动识别”程序，如下图示意：</w:t>
            </w:r>
          </w:p>
          <w:p w14:paraId="5527E86B" w14:textId="77777777" w:rsidR="00C21B84" w:rsidRDefault="00000000">
            <w:pPr>
              <w:spacing w:beforeLines="50" w:before="156"/>
              <w:jc w:val="center"/>
              <w:rPr>
                <w:rFonts w:ascii="宋体" w:hAnsi="宋体" w:cs="宋体" w:hint="eastAsia"/>
                <w:sz w:val="24"/>
              </w:rPr>
            </w:pPr>
            <w:r>
              <w:rPr>
                <w:rFonts w:ascii="宋体" w:hAnsi="宋体" w:cs="宋体"/>
                <w:noProof/>
                <w:sz w:val="24"/>
              </w:rPr>
              <w:drawing>
                <wp:inline distT="0" distB="0" distL="114300" distR="114300" wp14:anchorId="5EC12E41" wp14:editId="341862CF">
                  <wp:extent cx="4041775" cy="3032125"/>
                  <wp:effectExtent l="0" t="0" r="9525" b="317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
                          <a:stretch>
                            <a:fillRect/>
                          </a:stretch>
                        </pic:blipFill>
                        <pic:spPr>
                          <a:xfrm>
                            <a:off x="0" y="0"/>
                            <a:ext cx="4041775" cy="3032125"/>
                          </a:xfrm>
                          <a:prstGeom prst="rect">
                            <a:avLst/>
                          </a:prstGeom>
                          <a:noFill/>
                          <a:ln w="9525">
                            <a:noFill/>
                          </a:ln>
                        </pic:spPr>
                      </pic:pic>
                    </a:graphicData>
                  </a:graphic>
                </wp:inline>
              </w:drawing>
            </w:r>
          </w:p>
          <w:p w14:paraId="770C386B" w14:textId="77777777" w:rsidR="00C21B84" w:rsidRDefault="00000000">
            <w:pPr>
              <w:spacing w:beforeLines="50" w:before="156"/>
              <w:ind w:firstLineChars="200" w:firstLine="480"/>
              <w:jc w:val="left"/>
              <w:rPr>
                <w:sz w:val="24"/>
              </w:rPr>
            </w:pPr>
            <w:r>
              <w:rPr>
                <w:rFonts w:hint="eastAsia"/>
                <w:sz w:val="24"/>
              </w:rPr>
              <w:t>接下来，由于此次实验的程序需要调用到外部摄像头设备，因此我们需要进行对摄像头的组装，其中用到黑白相机，镜头，</w:t>
            </w:r>
            <w:r>
              <w:rPr>
                <w:rFonts w:hint="eastAsia"/>
                <w:sz w:val="24"/>
              </w:rPr>
              <w:t>miniUSB</w:t>
            </w:r>
            <w:r>
              <w:rPr>
                <w:rFonts w:hint="eastAsia"/>
                <w:sz w:val="24"/>
              </w:rPr>
              <w:t>数据线，最后组装实物如下：</w:t>
            </w:r>
          </w:p>
          <w:p w14:paraId="2ADD6220" w14:textId="77777777" w:rsidR="00C21B84" w:rsidRDefault="00000000">
            <w:pPr>
              <w:spacing w:beforeLines="50" w:before="156"/>
              <w:jc w:val="center"/>
              <w:rPr>
                <w:sz w:val="24"/>
              </w:rPr>
            </w:pPr>
            <w:r>
              <w:rPr>
                <w:rFonts w:ascii="宋体" w:hAnsi="宋体" w:cs="宋体"/>
                <w:noProof/>
                <w:sz w:val="24"/>
              </w:rPr>
              <w:drawing>
                <wp:inline distT="0" distB="0" distL="114300" distR="114300" wp14:anchorId="269367F5" wp14:editId="0007E3CC">
                  <wp:extent cx="2286000" cy="3049270"/>
                  <wp:effectExtent l="0" t="0" r="0" b="1143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8"/>
                          <a:stretch>
                            <a:fillRect/>
                          </a:stretch>
                        </pic:blipFill>
                        <pic:spPr>
                          <a:xfrm flipH="1">
                            <a:off x="0" y="0"/>
                            <a:ext cx="2286000" cy="3049270"/>
                          </a:xfrm>
                          <a:prstGeom prst="rect">
                            <a:avLst/>
                          </a:prstGeom>
                          <a:noFill/>
                          <a:ln w="9525">
                            <a:noFill/>
                          </a:ln>
                        </pic:spPr>
                      </pic:pic>
                    </a:graphicData>
                  </a:graphic>
                </wp:inline>
              </w:drawing>
            </w:r>
          </w:p>
          <w:p w14:paraId="0A0A25D8" w14:textId="77777777" w:rsidR="00C21B84" w:rsidRDefault="00000000">
            <w:pPr>
              <w:spacing w:beforeLines="50" w:before="156"/>
              <w:ind w:firstLineChars="200" w:firstLine="480"/>
              <w:jc w:val="left"/>
              <w:rPr>
                <w:sz w:val="24"/>
              </w:rPr>
            </w:pPr>
            <w:r>
              <w:rPr>
                <w:rFonts w:hint="eastAsia"/>
                <w:sz w:val="24"/>
              </w:rPr>
              <w:t>然后，双击程序面板中的相机控件，在确保系统选中“</w:t>
            </w:r>
            <w:r>
              <w:rPr>
                <w:rFonts w:hint="eastAsia"/>
                <w:sz w:val="24"/>
              </w:rPr>
              <w:t>Daheng Imavision Camera</w:t>
            </w:r>
            <w:r>
              <w:rPr>
                <w:rFonts w:hint="eastAsia"/>
                <w:sz w:val="24"/>
              </w:rPr>
              <w:t>”</w:t>
            </w:r>
            <w:r>
              <w:rPr>
                <w:rFonts w:hint="eastAsia"/>
                <w:sz w:val="24"/>
              </w:rPr>
              <w:lastRenderedPageBreak/>
              <w:t>的情况下，即可运行</w:t>
            </w:r>
            <w:r>
              <w:rPr>
                <w:rFonts w:hint="eastAsia"/>
                <w:sz w:val="24"/>
              </w:rPr>
              <w:t>LabVIEW</w:t>
            </w:r>
            <w:r>
              <w:rPr>
                <w:rFonts w:hint="eastAsia"/>
                <w:sz w:val="24"/>
              </w:rPr>
              <w:t>的程序，其中程序的前面板框图如下所示：</w:t>
            </w:r>
          </w:p>
          <w:p w14:paraId="425A7622" w14:textId="77777777" w:rsidR="00C21B84" w:rsidRDefault="00000000">
            <w:pPr>
              <w:spacing w:beforeLines="50" w:before="156"/>
              <w:jc w:val="center"/>
              <w:rPr>
                <w:sz w:val="24"/>
              </w:rPr>
            </w:pPr>
            <w:r>
              <w:rPr>
                <w:rFonts w:ascii="宋体" w:hAnsi="宋体" w:cs="宋体"/>
                <w:noProof/>
                <w:sz w:val="24"/>
              </w:rPr>
              <w:drawing>
                <wp:inline distT="0" distB="0" distL="114300" distR="114300" wp14:anchorId="49BAA8A7" wp14:editId="18E4FA92">
                  <wp:extent cx="4749800" cy="3563620"/>
                  <wp:effectExtent l="0" t="0" r="0" b="50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9"/>
                          <a:stretch>
                            <a:fillRect/>
                          </a:stretch>
                        </pic:blipFill>
                        <pic:spPr>
                          <a:xfrm>
                            <a:off x="0" y="0"/>
                            <a:ext cx="4749800" cy="3563620"/>
                          </a:xfrm>
                          <a:prstGeom prst="rect">
                            <a:avLst/>
                          </a:prstGeom>
                          <a:noFill/>
                          <a:ln w="9525">
                            <a:noFill/>
                          </a:ln>
                        </pic:spPr>
                      </pic:pic>
                    </a:graphicData>
                  </a:graphic>
                </wp:inline>
              </w:drawing>
            </w:r>
          </w:p>
          <w:p w14:paraId="2372C5B4" w14:textId="77777777" w:rsidR="00C21B84" w:rsidRDefault="00000000">
            <w:pPr>
              <w:spacing w:beforeLines="50" w:before="156"/>
              <w:ind w:firstLineChars="200" w:firstLine="480"/>
              <w:jc w:val="left"/>
              <w:rPr>
                <w:sz w:val="24"/>
              </w:rPr>
            </w:pPr>
            <w:r>
              <w:rPr>
                <w:rFonts w:hint="eastAsia"/>
                <w:sz w:val="24"/>
              </w:rPr>
              <w:t>点击运行后，首先出现在界面中的应该是模糊并且暗色的图像，需要先调节摄像头的高度和焦距，确保条形码能够清晰地呈现在摄像头视角下。在确保条形码清晰并正确放置时，程序中呈现的效果如下，可以观察到，识别到的结果为：“</w:t>
            </w:r>
            <w:r>
              <w:rPr>
                <w:rFonts w:hint="eastAsia"/>
                <w:sz w:val="24"/>
              </w:rPr>
              <w:t>EAN18:6901845047455</w:t>
            </w:r>
            <w:r>
              <w:rPr>
                <w:rFonts w:hint="eastAsia"/>
                <w:sz w:val="24"/>
              </w:rPr>
              <w:t>”：</w:t>
            </w:r>
          </w:p>
          <w:p w14:paraId="05174B95" w14:textId="77777777" w:rsidR="00C21B84" w:rsidRDefault="00000000">
            <w:pPr>
              <w:spacing w:beforeLines="50" w:before="156"/>
              <w:jc w:val="center"/>
              <w:rPr>
                <w:szCs w:val="21"/>
              </w:rPr>
            </w:pPr>
            <w:r>
              <w:rPr>
                <w:rFonts w:ascii="宋体" w:hAnsi="宋体" w:cs="宋体"/>
                <w:noProof/>
                <w:sz w:val="24"/>
              </w:rPr>
              <w:drawing>
                <wp:inline distT="0" distB="0" distL="114300" distR="114300" wp14:anchorId="236D635F" wp14:editId="3689ED0F">
                  <wp:extent cx="4844415" cy="3634105"/>
                  <wp:effectExtent l="0" t="0" r="6985" b="1079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4844415" cy="3634105"/>
                          </a:xfrm>
                          <a:prstGeom prst="rect">
                            <a:avLst/>
                          </a:prstGeom>
                          <a:noFill/>
                          <a:ln w="9525">
                            <a:noFill/>
                          </a:ln>
                        </pic:spPr>
                      </pic:pic>
                    </a:graphicData>
                  </a:graphic>
                </wp:inline>
              </w:drawing>
            </w:r>
          </w:p>
        </w:tc>
      </w:tr>
      <w:tr w:rsidR="00C21B84" w14:paraId="593F6094" w14:textId="77777777">
        <w:trPr>
          <w:trHeight w:val="13383"/>
        </w:trPr>
        <w:tc>
          <w:tcPr>
            <w:tcW w:w="8820" w:type="dxa"/>
            <w:gridSpan w:val="6"/>
          </w:tcPr>
          <w:p w14:paraId="50B8B82B" w14:textId="77777777" w:rsidR="00C21B84" w:rsidRDefault="00000000">
            <w:pPr>
              <w:spacing w:beforeLines="50" w:before="156"/>
              <w:rPr>
                <w:rFonts w:eastAsia="黑体"/>
                <w:bCs/>
                <w:sz w:val="28"/>
                <w:szCs w:val="21"/>
              </w:rPr>
            </w:pPr>
            <w:r>
              <w:rPr>
                <w:rFonts w:eastAsia="黑体" w:hint="eastAsia"/>
                <w:bCs/>
                <w:sz w:val="28"/>
                <w:szCs w:val="36"/>
              </w:rPr>
              <w:lastRenderedPageBreak/>
              <w:t>第三部分</w:t>
            </w:r>
            <w:r>
              <w:rPr>
                <w:rFonts w:eastAsia="黑体" w:hint="eastAsia"/>
                <w:bCs/>
                <w:sz w:val="28"/>
                <w:szCs w:val="36"/>
              </w:rPr>
              <w:t xml:space="preserve">  </w:t>
            </w:r>
            <w:r>
              <w:rPr>
                <w:rFonts w:eastAsia="黑体" w:hint="eastAsia"/>
                <w:bCs/>
                <w:sz w:val="28"/>
                <w:szCs w:val="36"/>
              </w:rPr>
              <w:t>结果与讨论</w:t>
            </w:r>
            <w:r>
              <w:rPr>
                <w:rFonts w:hint="eastAsia"/>
                <w:szCs w:val="21"/>
              </w:rPr>
              <w:t>（可加页）</w:t>
            </w:r>
          </w:p>
          <w:p w14:paraId="597E360B" w14:textId="77777777" w:rsidR="00C21B84" w:rsidRDefault="00000000">
            <w:pPr>
              <w:spacing w:beforeLines="50" w:before="156"/>
              <w:rPr>
                <w:szCs w:val="21"/>
              </w:rPr>
            </w:pPr>
            <w:r>
              <w:rPr>
                <w:rFonts w:hint="eastAsia"/>
                <w:szCs w:val="21"/>
              </w:rPr>
              <w:t>一、实验结果分析（包括数据处理、实验现象分析、影响因素讨论、综合分析和结论等）</w:t>
            </w:r>
          </w:p>
          <w:p w14:paraId="59EC1777" w14:textId="77777777" w:rsidR="00C21B84" w:rsidRDefault="00000000">
            <w:pPr>
              <w:spacing w:beforeLines="50" w:before="156"/>
              <w:rPr>
                <w:szCs w:val="21"/>
              </w:rPr>
            </w:pPr>
            <w:r>
              <w:rPr>
                <w:rFonts w:hint="eastAsia"/>
                <w:szCs w:val="21"/>
              </w:rPr>
              <w:t>二、小结、建议及体会</w:t>
            </w:r>
          </w:p>
          <w:p w14:paraId="514D1768" w14:textId="77777777" w:rsidR="00C21B84" w:rsidRDefault="00000000">
            <w:pPr>
              <w:spacing w:beforeLines="50" w:before="156" w:afterLines="50" w:after="156"/>
              <w:jc w:val="left"/>
              <w:rPr>
                <w:sz w:val="24"/>
              </w:rPr>
            </w:pPr>
            <w:r>
              <w:rPr>
                <w:rFonts w:hint="eastAsia"/>
                <w:sz w:val="24"/>
              </w:rPr>
              <w:t>（</w:t>
            </w:r>
            <w:r>
              <w:rPr>
                <w:rFonts w:hint="eastAsia"/>
                <w:sz w:val="24"/>
              </w:rPr>
              <w:t>1</w:t>
            </w:r>
            <w:r>
              <w:rPr>
                <w:rFonts w:hint="eastAsia"/>
                <w:sz w:val="24"/>
              </w:rPr>
              <w:t>）</w:t>
            </w:r>
            <w:r>
              <w:rPr>
                <w:rFonts w:hint="eastAsia"/>
                <w:sz w:val="24"/>
              </w:rPr>
              <w:t xml:space="preserve"> </w:t>
            </w:r>
            <w:r>
              <w:rPr>
                <w:rFonts w:hint="eastAsia"/>
                <w:sz w:val="24"/>
              </w:rPr>
              <w:t>实验结果分析：</w:t>
            </w:r>
          </w:p>
          <w:p w14:paraId="1587CF32" w14:textId="77777777" w:rsidR="00C21B84" w:rsidRDefault="00000000">
            <w:pPr>
              <w:pStyle w:val="a3"/>
              <w:widowControl/>
              <w:ind w:firstLineChars="200" w:firstLine="482"/>
              <w:rPr>
                <w:b/>
                <w:bCs/>
              </w:rPr>
            </w:pPr>
            <w:r>
              <w:rPr>
                <w:rFonts w:hint="eastAsia"/>
                <w:b/>
                <w:bCs/>
              </w:rPr>
              <w:t xml:space="preserve">1. </w:t>
            </w:r>
            <w:r>
              <w:rPr>
                <w:rFonts w:hint="eastAsia"/>
                <w:b/>
                <w:bCs/>
              </w:rPr>
              <w:t>数据处理</w:t>
            </w:r>
          </w:p>
          <w:p w14:paraId="16245F8C" w14:textId="77777777" w:rsidR="00C21B84" w:rsidRDefault="00000000">
            <w:pPr>
              <w:pStyle w:val="a3"/>
              <w:widowControl/>
              <w:ind w:firstLineChars="200" w:firstLine="480"/>
            </w:pPr>
            <w:r>
              <w:rPr>
                <w:rFonts w:hint="eastAsia"/>
              </w:rPr>
              <w:t>本次实验成功识别了条形码图像，输出结果为“</w:t>
            </w:r>
            <w:r>
              <w:rPr>
                <w:rFonts w:hint="eastAsia"/>
              </w:rPr>
              <w:t>EAN18:6901845047455</w:t>
            </w:r>
            <w:r>
              <w:rPr>
                <w:rFonts w:hint="eastAsia"/>
              </w:rPr>
              <w:t>”，与条形码实物信息一致，识别非常准确。</w:t>
            </w:r>
          </w:p>
          <w:p w14:paraId="0C72420C" w14:textId="77777777" w:rsidR="00C21B84" w:rsidRDefault="00000000">
            <w:pPr>
              <w:pStyle w:val="a3"/>
              <w:widowControl/>
              <w:ind w:firstLineChars="200" w:firstLine="482"/>
              <w:rPr>
                <w:b/>
                <w:bCs/>
              </w:rPr>
            </w:pPr>
            <w:r>
              <w:rPr>
                <w:rFonts w:hint="eastAsia"/>
                <w:b/>
                <w:bCs/>
              </w:rPr>
              <w:t xml:space="preserve">2. </w:t>
            </w:r>
            <w:r>
              <w:rPr>
                <w:rFonts w:hint="eastAsia"/>
                <w:b/>
                <w:bCs/>
              </w:rPr>
              <w:t>实验现象</w:t>
            </w:r>
          </w:p>
          <w:p w14:paraId="165C8514" w14:textId="77777777" w:rsidR="00C21B84" w:rsidRDefault="00000000">
            <w:pPr>
              <w:pStyle w:val="a3"/>
              <w:widowControl/>
              <w:ind w:firstLineChars="200" w:firstLine="480"/>
            </w:pPr>
            <w:r>
              <w:rPr>
                <w:rFonts w:hint="eastAsia"/>
              </w:rPr>
              <w:t>在最开始的时候，初始图像模糊且亮度不足，不过经过调整相机高度与焦距后，图像呈现清晰，条形码能被准确识别。这也说明了图像质量对识别效果影响显著。</w:t>
            </w:r>
          </w:p>
          <w:p w14:paraId="766A0503" w14:textId="77777777" w:rsidR="00C21B84" w:rsidRDefault="00000000">
            <w:pPr>
              <w:pStyle w:val="a3"/>
              <w:widowControl/>
              <w:ind w:firstLineChars="200" w:firstLine="482"/>
              <w:rPr>
                <w:b/>
                <w:bCs/>
              </w:rPr>
            </w:pPr>
            <w:r>
              <w:rPr>
                <w:rFonts w:hint="eastAsia"/>
                <w:b/>
                <w:bCs/>
              </w:rPr>
              <w:t xml:space="preserve">3. </w:t>
            </w:r>
            <w:r>
              <w:rPr>
                <w:rFonts w:hint="eastAsia"/>
                <w:b/>
                <w:bCs/>
              </w:rPr>
              <w:t>影响因素</w:t>
            </w:r>
          </w:p>
          <w:p w14:paraId="5C4F3F7F" w14:textId="77777777" w:rsidR="00C21B84" w:rsidRDefault="00000000">
            <w:pPr>
              <w:pStyle w:val="a3"/>
              <w:widowControl/>
              <w:numPr>
                <w:ilvl w:val="0"/>
                <w:numId w:val="2"/>
              </w:numPr>
            </w:pPr>
            <w:r>
              <w:rPr>
                <w:rFonts w:hint="eastAsia"/>
              </w:rPr>
              <w:t>相机对焦不准确会导致识别失败；</w:t>
            </w:r>
          </w:p>
          <w:p w14:paraId="6743CB45" w14:textId="77777777" w:rsidR="00C21B84" w:rsidRDefault="00000000">
            <w:pPr>
              <w:pStyle w:val="a3"/>
              <w:widowControl/>
              <w:numPr>
                <w:ilvl w:val="0"/>
                <w:numId w:val="2"/>
              </w:numPr>
            </w:pPr>
            <w:r>
              <w:rPr>
                <w:rFonts w:hint="eastAsia"/>
              </w:rPr>
              <w:t>条形码放置不平或倾斜影响识别精度；</w:t>
            </w:r>
          </w:p>
          <w:p w14:paraId="2ED9F1A1" w14:textId="77777777" w:rsidR="00C21B84" w:rsidRDefault="00000000">
            <w:pPr>
              <w:pStyle w:val="a3"/>
              <w:widowControl/>
              <w:numPr>
                <w:ilvl w:val="0"/>
                <w:numId w:val="2"/>
              </w:numPr>
            </w:pPr>
            <w:r>
              <w:rPr>
                <w:rFonts w:hint="eastAsia"/>
              </w:rPr>
              <w:t>光照条件不均匀会造成图像对比度不足，增加识别难度。</w:t>
            </w:r>
          </w:p>
          <w:p w14:paraId="7A1785FA" w14:textId="77777777" w:rsidR="00C21B84" w:rsidRDefault="00000000">
            <w:pPr>
              <w:pStyle w:val="a3"/>
              <w:widowControl/>
              <w:ind w:firstLineChars="200" w:firstLine="482"/>
              <w:rPr>
                <w:b/>
                <w:bCs/>
              </w:rPr>
            </w:pPr>
            <w:r>
              <w:rPr>
                <w:rFonts w:hint="eastAsia"/>
                <w:b/>
                <w:bCs/>
              </w:rPr>
              <w:t xml:space="preserve">4. </w:t>
            </w:r>
            <w:r>
              <w:rPr>
                <w:rFonts w:hint="eastAsia"/>
                <w:b/>
                <w:bCs/>
              </w:rPr>
              <w:t>综合分析</w:t>
            </w:r>
          </w:p>
          <w:p w14:paraId="737BB583" w14:textId="77777777" w:rsidR="00C21B84" w:rsidRDefault="00000000">
            <w:pPr>
              <w:pStyle w:val="a3"/>
              <w:widowControl/>
              <w:ind w:firstLineChars="200" w:firstLine="480"/>
              <w:rPr>
                <w:kern w:val="2"/>
              </w:rPr>
            </w:pPr>
            <w:r>
              <w:rPr>
                <w:rFonts w:hint="eastAsia"/>
              </w:rPr>
              <w:t>本次实验操作流程清晰，图像采集与程序识别效果良好，识别结果准确。摄像头参数调整和图像预处理是保证识别成功的关键步骤。</w:t>
            </w:r>
          </w:p>
          <w:p w14:paraId="6BEF5FCB" w14:textId="77777777" w:rsidR="00C21B84" w:rsidRDefault="00000000">
            <w:pPr>
              <w:numPr>
                <w:ilvl w:val="0"/>
                <w:numId w:val="3"/>
              </w:numPr>
              <w:rPr>
                <w:sz w:val="24"/>
              </w:rPr>
            </w:pPr>
            <w:r>
              <w:rPr>
                <w:rFonts w:hint="eastAsia"/>
                <w:sz w:val="24"/>
              </w:rPr>
              <w:t>小结、建议及体会</w:t>
            </w:r>
          </w:p>
          <w:p w14:paraId="593ADCAA" w14:textId="77777777" w:rsidR="00C21B84" w:rsidRDefault="00000000">
            <w:pPr>
              <w:pStyle w:val="a3"/>
              <w:widowControl/>
              <w:ind w:firstLineChars="200" w:firstLine="480"/>
            </w:pPr>
            <w:r>
              <w:rPr>
                <w:rFonts w:hint="eastAsia"/>
              </w:rPr>
              <w:t>本实验我熟悉了条形码识别的基本流程，包括摄像头搭建、图像采集与程序运行。通过实践我掌握了图像清晰度与识别精度之间的关系，并理解了条形码图像解码原理。</w:t>
            </w:r>
          </w:p>
          <w:p w14:paraId="42305194" w14:textId="77777777" w:rsidR="00C21B84" w:rsidRDefault="00000000">
            <w:pPr>
              <w:pStyle w:val="a3"/>
              <w:widowControl/>
              <w:ind w:firstLineChars="200" w:firstLine="480"/>
            </w:pPr>
            <w:r>
              <w:rPr>
                <w:rFonts w:hint="eastAsia"/>
              </w:rPr>
              <w:t>从此次实验我总结了一下三个需要注意的点：</w:t>
            </w:r>
          </w:p>
          <w:p w14:paraId="52B68337" w14:textId="77777777" w:rsidR="00C21B84" w:rsidRDefault="00000000">
            <w:pPr>
              <w:pStyle w:val="a3"/>
              <w:widowControl/>
              <w:numPr>
                <w:ilvl w:val="0"/>
                <w:numId w:val="4"/>
              </w:numPr>
            </w:pPr>
            <w:r>
              <w:rPr>
                <w:rFonts w:hint="eastAsia"/>
              </w:rPr>
              <w:t>实验前确保镜头清洁、光源充足；</w:t>
            </w:r>
          </w:p>
          <w:p w14:paraId="3ED4B6C3" w14:textId="77777777" w:rsidR="00C21B84" w:rsidRDefault="00000000">
            <w:pPr>
              <w:pStyle w:val="a3"/>
              <w:widowControl/>
              <w:numPr>
                <w:ilvl w:val="0"/>
                <w:numId w:val="4"/>
              </w:numPr>
            </w:pPr>
            <w:r>
              <w:rPr>
                <w:rFonts w:hint="eastAsia"/>
              </w:rPr>
              <w:t>程序运行前先确认图像聚焦和条形码朝向；</w:t>
            </w:r>
          </w:p>
          <w:p w14:paraId="01743242" w14:textId="77777777" w:rsidR="00C21B84" w:rsidRDefault="00000000">
            <w:pPr>
              <w:pStyle w:val="a3"/>
              <w:widowControl/>
              <w:numPr>
                <w:ilvl w:val="0"/>
                <w:numId w:val="4"/>
              </w:numPr>
            </w:pPr>
            <w:r>
              <w:rPr>
                <w:rFonts w:hint="eastAsia"/>
              </w:rPr>
              <w:t>使用标准尺寸、对比度高的条形码作为识别对象，提高准确率。</w:t>
            </w:r>
          </w:p>
          <w:p w14:paraId="61B8B22A" w14:textId="77777777" w:rsidR="00C21B84" w:rsidRDefault="00000000">
            <w:pPr>
              <w:pStyle w:val="a3"/>
              <w:widowControl/>
              <w:ind w:firstLineChars="200" w:firstLine="480"/>
            </w:pPr>
            <w:r>
              <w:rPr>
                <w:rFonts w:hint="eastAsia"/>
              </w:rPr>
              <w:t>本实验提高了我对图像处理与识别流程的实际理解，增强了动手能力与系统调试经验，为我后续视觉系统开发打下坚实的基础！</w:t>
            </w:r>
          </w:p>
          <w:p w14:paraId="0597EB33" w14:textId="77777777" w:rsidR="00C21B84" w:rsidRDefault="00C21B84">
            <w:pPr>
              <w:spacing w:beforeLines="50" w:before="156"/>
              <w:rPr>
                <w:szCs w:val="21"/>
              </w:rPr>
            </w:pPr>
          </w:p>
          <w:p w14:paraId="3026BEB9" w14:textId="77777777" w:rsidR="00C21B84" w:rsidRDefault="00C21B84">
            <w:pPr>
              <w:spacing w:beforeLines="50" w:before="156"/>
              <w:rPr>
                <w:szCs w:val="21"/>
              </w:rPr>
            </w:pPr>
          </w:p>
          <w:p w14:paraId="596F85B7" w14:textId="77777777" w:rsidR="00C21B84" w:rsidRDefault="00C21B84">
            <w:pPr>
              <w:spacing w:beforeLines="50" w:before="156"/>
              <w:rPr>
                <w:szCs w:val="21"/>
              </w:rPr>
            </w:pPr>
          </w:p>
          <w:p w14:paraId="26699466" w14:textId="77777777" w:rsidR="00C21B84" w:rsidRDefault="00C21B84">
            <w:pPr>
              <w:spacing w:beforeLines="50" w:before="156"/>
              <w:rPr>
                <w:szCs w:val="21"/>
              </w:rPr>
            </w:pPr>
          </w:p>
          <w:p w14:paraId="3B6EDB81" w14:textId="77777777" w:rsidR="00C21B84" w:rsidRDefault="00C21B84">
            <w:pPr>
              <w:spacing w:beforeLines="50" w:before="156"/>
              <w:rPr>
                <w:szCs w:val="21"/>
              </w:rPr>
            </w:pPr>
          </w:p>
          <w:p w14:paraId="26E7C486" w14:textId="77777777" w:rsidR="00C21B84" w:rsidRDefault="00C21B84">
            <w:pPr>
              <w:spacing w:beforeLines="50" w:before="156"/>
              <w:rPr>
                <w:szCs w:val="21"/>
              </w:rPr>
            </w:pPr>
          </w:p>
          <w:p w14:paraId="246B084C" w14:textId="77777777" w:rsidR="00C21B84" w:rsidRDefault="00C21B84">
            <w:pPr>
              <w:spacing w:beforeLines="50" w:before="156"/>
              <w:rPr>
                <w:szCs w:val="21"/>
              </w:rPr>
            </w:pPr>
          </w:p>
          <w:p w14:paraId="392A0741" w14:textId="77777777" w:rsidR="00C21B84" w:rsidRDefault="00C21B84">
            <w:pPr>
              <w:spacing w:beforeLines="50" w:before="156"/>
              <w:rPr>
                <w:szCs w:val="21"/>
              </w:rPr>
            </w:pPr>
          </w:p>
          <w:p w14:paraId="1C651292" w14:textId="77777777" w:rsidR="00C21B84" w:rsidRDefault="00C21B84">
            <w:pPr>
              <w:spacing w:beforeLines="50" w:before="156"/>
              <w:rPr>
                <w:rFonts w:ascii="黑体" w:eastAsia="黑体"/>
                <w:sz w:val="44"/>
                <w:szCs w:val="36"/>
              </w:rPr>
            </w:pPr>
          </w:p>
          <w:p w14:paraId="6C86293A" w14:textId="77777777" w:rsidR="00C21B84" w:rsidRDefault="00000000">
            <w:pPr>
              <w:spacing w:beforeLines="50" w:before="156"/>
              <w:jc w:val="center"/>
              <w:rPr>
                <w:szCs w:val="21"/>
              </w:rPr>
            </w:pPr>
            <w:r>
              <w:rPr>
                <w:rFonts w:ascii="黑体" w:eastAsia="黑体" w:hint="eastAsia"/>
                <w:sz w:val="44"/>
                <w:szCs w:val="36"/>
              </w:rPr>
              <w:t>实 验 成 绩 评 定</w:t>
            </w:r>
          </w:p>
          <w:tbl>
            <w:tblPr>
              <w:tblpPr w:leftFromText="180" w:rightFromText="180" w:vertAnchor="text" w:horzAnchor="margin" w:tblpY="77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82"/>
              <w:gridCol w:w="1559"/>
              <w:gridCol w:w="1648"/>
            </w:tblGrid>
            <w:tr w:rsidR="00C21B84" w14:paraId="44BBEBFE" w14:textId="77777777">
              <w:trPr>
                <w:trHeight w:val="699"/>
              </w:trPr>
              <w:tc>
                <w:tcPr>
                  <w:tcW w:w="5382" w:type="dxa"/>
                </w:tcPr>
                <w:p w14:paraId="71E88D21" w14:textId="77777777" w:rsidR="00C21B84" w:rsidRDefault="00000000">
                  <w:pPr>
                    <w:spacing w:beforeLines="50" w:before="156"/>
                    <w:jc w:val="center"/>
                    <w:rPr>
                      <w:szCs w:val="21"/>
                    </w:rPr>
                  </w:pPr>
                  <w:r>
                    <w:rPr>
                      <w:rFonts w:hint="eastAsia"/>
                      <w:szCs w:val="21"/>
                    </w:rPr>
                    <w:t>评价内容</w:t>
                  </w:r>
                </w:p>
              </w:tc>
              <w:tc>
                <w:tcPr>
                  <w:tcW w:w="1559" w:type="dxa"/>
                </w:tcPr>
                <w:p w14:paraId="017B1CF5" w14:textId="77777777" w:rsidR="00C21B84" w:rsidRDefault="00000000">
                  <w:pPr>
                    <w:spacing w:beforeLines="50" w:before="156"/>
                    <w:jc w:val="center"/>
                    <w:rPr>
                      <w:szCs w:val="21"/>
                    </w:rPr>
                  </w:pPr>
                  <w:r>
                    <w:rPr>
                      <w:rFonts w:hint="eastAsia"/>
                      <w:szCs w:val="21"/>
                    </w:rPr>
                    <w:t>分值</w:t>
                  </w:r>
                </w:p>
              </w:tc>
              <w:tc>
                <w:tcPr>
                  <w:tcW w:w="1648" w:type="dxa"/>
                </w:tcPr>
                <w:p w14:paraId="6B12A11E" w14:textId="77777777" w:rsidR="00C21B84" w:rsidRDefault="00000000">
                  <w:pPr>
                    <w:spacing w:beforeLines="50" w:before="156"/>
                    <w:jc w:val="center"/>
                    <w:rPr>
                      <w:szCs w:val="21"/>
                    </w:rPr>
                  </w:pPr>
                  <w:r>
                    <w:rPr>
                      <w:rFonts w:hint="eastAsia"/>
                      <w:szCs w:val="21"/>
                    </w:rPr>
                    <w:t>得分</w:t>
                  </w:r>
                </w:p>
              </w:tc>
            </w:tr>
            <w:tr w:rsidR="00C21B84" w14:paraId="4B4EF4D1" w14:textId="77777777">
              <w:trPr>
                <w:trHeight w:val="927"/>
              </w:trPr>
              <w:tc>
                <w:tcPr>
                  <w:tcW w:w="5382" w:type="dxa"/>
                </w:tcPr>
                <w:p w14:paraId="78594A75" w14:textId="77777777" w:rsidR="00C21B84" w:rsidRDefault="00000000">
                  <w:pPr>
                    <w:spacing w:beforeLines="50" w:before="156"/>
                    <w:jc w:val="left"/>
                    <w:rPr>
                      <w:szCs w:val="21"/>
                    </w:rPr>
                  </w:pPr>
                  <w:r>
                    <w:rPr>
                      <w:rFonts w:hint="eastAsia"/>
                      <w:szCs w:val="21"/>
                    </w:rPr>
                    <w:t>具有认真严谨的学习态度，能正确、清晰表达和交流设计内容</w:t>
                  </w:r>
                </w:p>
              </w:tc>
              <w:tc>
                <w:tcPr>
                  <w:tcW w:w="1559" w:type="dxa"/>
                </w:tcPr>
                <w:p w14:paraId="148A6CE2" w14:textId="77777777" w:rsidR="00C21B84" w:rsidRDefault="00000000">
                  <w:pPr>
                    <w:spacing w:beforeLines="50" w:before="156"/>
                    <w:jc w:val="center"/>
                    <w:rPr>
                      <w:szCs w:val="21"/>
                    </w:rPr>
                  </w:pPr>
                  <w:r>
                    <w:rPr>
                      <w:rFonts w:hint="eastAsia"/>
                      <w:szCs w:val="21"/>
                    </w:rPr>
                    <w:t>20</w:t>
                  </w:r>
                </w:p>
              </w:tc>
              <w:tc>
                <w:tcPr>
                  <w:tcW w:w="1648" w:type="dxa"/>
                </w:tcPr>
                <w:p w14:paraId="1D7FCFAD" w14:textId="77777777" w:rsidR="00C21B84" w:rsidRDefault="00C21B84">
                  <w:pPr>
                    <w:spacing w:beforeLines="50" w:before="156"/>
                    <w:jc w:val="center"/>
                    <w:rPr>
                      <w:szCs w:val="21"/>
                    </w:rPr>
                  </w:pPr>
                </w:p>
              </w:tc>
            </w:tr>
            <w:tr w:rsidR="00C21B84" w14:paraId="416D487A" w14:textId="77777777">
              <w:trPr>
                <w:trHeight w:val="697"/>
              </w:trPr>
              <w:tc>
                <w:tcPr>
                  <w:tcW w:w="5382" w:type="dxa"/>
                </w:tcPr>
                <w:p w14:paraId="2F12CF04" w14:textId="77777777" w:rsidR="00C21B84" w:rsidRDefault="00000000">
                  <w:pPr>
                    <w:spacing w:beforeLines="50" w:before="156"/>
                    <w:jc w:val="left"/>
                    <w:rPr>
                      <w:szCs w:val="21"/>
                    </w:rPr>
                  </w:pPr>
                  <w:r>
                    <w:rPr>
                      <w:rFonts w:hint="eastAsia"/>
                      <w:szCs w:val="21"/>
                    </w:rPr>
                    <w:t>实验操作规范、数据完整性及结果正确性</w:t>
                  </w:r>
                </w:p>
              </w:tc>
              <w:tc>
                <w:tcPr>
                  <w:tcW w:w="1559" w:type="dxa"/>
                </w:tcPr>
                <w:p w14:paraId="7F9CA52A" w14:textId="77777777" w:rsidR="00C21B84" w:rsidRDefault="00000000">
                  <w:pPr>
                    <w:spacing w:beforeLines="50" w:before="156"/>
                    <w:jc w:val="center"/>
                    <w:rPr>
                      <w:szCs w:val="21"/>
                    </w:rPr>
                  </w:pPr>
                  <w:r>
                    <w:rPr>
                      <w:rFonts w:hint="eastAsia"/>
                      <w:szCs w:val="21"/>
                    </w:rPr>
                    <w:t>30</w:t>
                  </w:r>
                </w:p>
              </w:tc>
              <w:tc>
                <w:tcPr>
                  <w:tcW w:w="1648" w:type="dxa"/>
                </w:tcPr>
                <w:p w14:paraId="37793EDC" w14:textId="77777777" w:rsidR="00C21B84" w:rsidRDefault="00C21B84">
                  <w:pPr>
                    <w:spacing w:beforeLines="50" w:before="156"/>
                    <w:jc w:val="center"/>
                    <w:rPr>
                      <w:szCs w:val="21"/>
                    </w:rPr>
                  </w:pPr>
                </w:p>
              </w:tc>
            </w:tr>
            <w:tr w:rsidR="00C21B84" w14:paraId="629CCA9F" w14:textId="77777777">
              <w:trPr>
                <w:trHeight w:val="707"/>
              </w:trPr>
              <w:tc>
                <w:tcPr>
                  <w:tcW w:w="5382" w:type="dxa"/>
                </w:tcPr>
                <w:p w14:paraId="18823FE6" w14:textId="77777777" w:rsidR="00C21B84" w:rsidRDefault="00000000">
                  <w:pPr>
                    <w:spacing w:beforeLines="50" w:before="156"/>
                    <w:jc w:val="left"/>
                    <w:rPr>
                      <w:szCs w:val="21"/>
                    </w:rPr>
                  </w:pPr>
                  <w:r>
                    <w:rPr>
                      <w:rFonts w:hint="eastAsia"/>
                      <w:szCs w:val="21"/>
                    </w:rPr>
                    <w:t>实验出现的问题及解决方法的能力，实验结果综合分析</w:t>
                  </w:r>
                </w:p>
              </w:tc>
              <w:tc>
                <w:tcPr>
                  <w:tcW w:w="1559" w:type="dxa"/>
                </w:tcPr>
                <w:p w14:paraId="57DA0A48" w14:textId="77777777" w:rsidR="00C21B84" w:rsidRDefault="00000000">
                  <w:pPr>
                    <w:spacing w:beforeLines="50" w:before="156"/>
                    <w:jc w:val="center"/>
                    <w:rPr>
                      <w:szCs w:val="21"/>
                    </w:rPr>
                  </w:pPr>
                  <w:r>
                    <w:rPr>
                      <w:rFonts w:hint="eastAsia"/>
                      <w:szCs w:val="21"/>
                    </w:rPr>
                    <w:t>30</w:t>
                  </w:r>
                </w:p>
              </w:tc>
              <w:tc>
                <w:tcPr>
                  <w:tcW w:w="1648" w:type="dxa"/>
                </w:tcPr>
                <w:p w14:paraId="62C9610B" w14:textId="77777777" w:rsidR="00C21B84" w:rsidRDefault="00C21B84">
                  <w:pPr>
                    <w:spacing w:beforeLines="50" w:before="156"/>
                    <w:jc w:val="center"/>
                    <w:rPr>
                      <w:szCs w:val="21"/>
                    </w:rPr>
                  </w:pPr>
                </w:p>
              </w:tc>
            </w:tr>
            <w:tr w:rsidR="00C21B84" w14:paraId="0B9F5F4F" w14:textId="77777777">
              <w:trPr>
                <w:trHeight w:val="702"/>
              </w:trPr>
              <w:tc>
                <w:tcPr>
                  <w:tcW w:w="5382" w:type="dxa"/>
                </w:tcPr>
                <w:p w14:paraId="3416179E" w14:textId="77777777" w:rsidR="00C21B84" w:rsidRDefault="00000000">
                  <w:pPr>
                    <w:spacing w:beforeLines="50" w:before="156"/>
                    <w:jc w:val="left"/>
                    <w:rPr>
                      <w:szCs w:val="21"/>
                    </w:rPr>
                  </w:pPr>
                  <w:r>
                    <w:rPr>
                      <w:rFonts w:hint="eastAsia"/>
                      <w:szCs w:val="21"/>
                    </w:rPr>
                    <w:t>按规范撰写实验报告</w:t>
                  </w:r>
                </w:p>
              </w:tc>
              <w:tc>
                <w:tcPr>
                  <w:tcW w:w="1559" w:type="dxa"/>
                </w:tcPr>
                <w:p w14:paraId="4E94EAC7" w14:textId="77777777" w:rsidR="00C21B84" w:rsidRDefault="00000000">
                  <w:pPr>
                    <w:spacing w:beforeLines="50" w:before="156"/>
                    <w:jc w:val="center"/>
                    <w:rPr>
                      <w:szCs w:val="21"/>
                    </w:rPr>
                  </w:pPr>
                  <w:r>
                    <w:rPr>
                      <w:rFonts w:hint="eastAsia"/>
                      <w:szCs w:val="21"/>
                    </w:rPr>
                    <w:t>20</w:t>
                  </w:r>
                </w:p>
              </w:tc>
              <w:tc>
                <w:tcPr>
                  <w:tcW w:w="1648" w:type="dxa"/>
                </w:tcPr>
                <w:p w14:paraId="41FFC117" w14:textId="77777777" w:rsidR="00C21B84" w:rsidRDefault="00C21B84">
                  <w:pPr>
                    <w:spacing w:beforeLines="50" w:before="156"/>
                    <w:jc w:val="center"/>
                    <w:rPr>
                      <w:szCs w:val="21"/>
                    </w:rPr>
                  </w:pPr>
                </w:p>
              </w:tc>
            </w:tr>
            <w:tr w:rsidR="00C21B84" w14:paraId="7355FEE2" w14:textId="77777777">
              <w:trPr>
                <w:trHeight w:val="698"/>
              </w:trPr>
              <w:tc>
                <w:tcPr>
                  <w:tcW w:w="6941" w:type="dxa"/>
                  <w:gridSpan w:val="2"/>
                </w:tcPr>
                <w:p w14:paraId="7C1805E7" w14:textId="77777777" w:rsidR="00C21B84" w:rsidRDefault="00000000">
                  <w:pPr>
                    <w:spacing w:beforeLines="50" w:before="156"/>
                    <w:jc w:val="center"/>
                    <w:rPr>
                      <w:szCs w:val="21"/>
                    </w:rPr>
                  </w:pPr>
                  <w:r>
                    <w:rPr>
                      <w:rFonts w:hint="eastAsia"/>
                      <w:szCs w:val="21"/>
                    </w:rPr>
                    <w:t>总分</w:t>
                  </w:r>
                </w:p>
              </w:tc>
              <w:tc>
                <w:tcPr>
                  <w:tcW w:w="1648" w:type="dxa"/>
                </w:tcPr>
                <w:p w14:paraId="40A77590" w14:textId="77777777" w:rsidR="00C21B84" w:rsidRDefault="00C21B84">
                  <w:pPr>
                    <w:spacing w:beforeLines="50" w:before="156"/>
                    <w:jc w:val="center"/>
                    <w:rPr>
                      <w:szCs w:val="21"/>
                    </w:rPr>
                  </w:pPr>
                </w:p>
              </w:tc>
            </w:tr>
          </w:tbl>
          <w:p w14:paraId="452021AE" w14:textId="77777777" w:rsidR="00C21B84" w:rsidRDefault="00C21B84">
            <w:pPr>
              <w:spacing w:beforeLines="50" w:before="156"/>
              <w:rPr>
                <w:szCs w:val="21"/>
              </w:rPr>
            </w:pPr>
          </w:p>
          <w:p w14:paraId="7CB8FA88" w14:textId="77777777" w:rsidR="00C21B84" w:rsidRDefault="00000000">
            <w:pPr>
              <w:jc w:val="center"/>
              <w:rPr>
                <w:sz w:val="24"/>
              </w:rPr>
            </w:pPr>
            <w:r>
              <w:rPr>
                <w:rFonts w:hint="eastAsia"/>
                <w:sz w:val="24"/>
              </w:rPr>
              <w:t xml:space="preserve">                      </w:t>
            </w:r>
          </w:p>
          <w:p w14:paraId="5F7029F1" w14:textId="77777777" w:rsidR="00C21B84" w:rsidRDefault="00C21B84">
            <w:pPr>
              <w:jc w:val="center"/>
              <w:rPr>
                <w:sz w:val="24"/>
              </w:rPr>
            </w:pPr>
          </w:p>
          <w:p w14:paraId="6D05EA2D" w14:textId="77777777" w:rsidR="00C21B84" w:rsidRDefault="00C21B84">
            <w:pPr>
              <w:jc w:val="center"/>
              <w:rPr>
                <w:sz w:val="24"/>
              </w:rPr>
            </w:pPr>
          </w:p>
          <w:p w14:paraId="16F5A235" w14:textId="77777777" w:rsidR="00C21B84" w:rsidRDefault="00C21B84">
            <w:pPr>
              <w:jc w:val="center"/>
              <w:rPr>
                <w:sz w:val="24"/>
              </w:rPr>
            </w:pPr>
          </w:p>
          <w:p w14:paraId="685C876B" w14:textId="77777777" w:rsidR="00C21B84" w:rsidRDefault="00C21B84">
            <w:pPr>
              <w:jc w:val="center"/>
              <w:rPr>
                <w:sz w:val="24"/>
              </w:rPr>
            </w:pPr>
          </w:p>
          <w:p w14:paraId="40C40E9B" w14:textId="77777777" w:rsidR="00C21B84" w:rsidRDefault="00C21B84">
            <w:pPr>
              <w:jc w:val="center"/>
              <w:rPr>
                <w:sz w:val="24"/>
              </w:rPr>
            </w:pPr>
          </w:p>
          <w:p w14:paraId="3C711804" w14:textId="77777777" w:rsidR="00C21B84" w:rsidRDefault="00C21B84">
            <w:pPr>
              <w:jc w:val="center"/>
              <w:rPr>
                <w:sz w:val="24"/>
              </w:rPr>
            </w:pPr>
          </w:p>
          <w:p w14:paraId="59B324C6" w14:textId="77777777" w:rsidR="00C21B84" w:rsidRDefault="00C21B84">
            <w:pPr>
              <w:jc w:val="center"/>
              <w:rPr>
                <w:sz w:val="24"/>
              </w:rPr>
            </w:pPr>
          </w:p>
          <w:p w14:paraId="4896992B" w14:textId="77777777" w:rsidR="00C21B84" w:rsidRDefault="00C21B84">
            <w:pPr>
              <w:jc w:val="center"/>
              <w:rPr>
                <w:sz w:val="24"/>
              </w:rPr>
            </w:pPr>
          </w:p>
          <w:p w14:paraId="547EED46" w14:textId="77777777" w:rsidR="00C21B84" w:rsidRDefault="00C21B84">
            <w:pPr>
              <w:jc w:val="center"/>
              <w:rPr>
                <w:sz w:val="24"/>
              </w:rPr>
            </w:pPr>
          </w:p>
          <w:p w14:paraId="24616A6D" w14:textId="77777777" w:rsidR="00C21B84" w:rsidRDefault="00C21B84">
            <w:pPr>
              <w:jc w:val="center"/>
              <w:rPr>
                <w:sz w:val="24"/>
              </w:rPr>
            </w:pPr>
          </w:p>
          <w:p w14:paraId="483CA2D3" w14:textId="77777777" w:rsidR="00C21B84" w:rsidRDefault="00C21B84">
            <w:pPr>
              <w:jc w:val="center"/>
              <w:rPr>
                <w:sz w:val="24"/>
              </w:rPr>
            </w:pPr>
          </w:p>
        </w:tc>
      </w:tr>
    </w:tbl>
    <w:p w14:paraId="6F68E521" w14:textId="77777777" w:rsidR="00C21B84" w:rsidRDefault="00C21B84"/>
    <w:p w14:paraId="262B1B40" w14:textId="77777777" w:rsidR="00C21B84" w:rsidRDefault="00C21B84"/>
    <w:sectPr w:rsidR="00C21B84">
      <w:pgSz w:w="11906" w:h="16838"/>
      <w:pgMar w:top="1418" w:right="1644" w:bottom="1418" w:left="1644"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65EBA7" w14:textId="77777777" w:rsidR="00F72431" w:rsidRDefault="00F72431" w:rsidP="00FA50A1">
      <w:r>
        <w:separator/>
      </w:r>
    </w:p>
  </w:endnote>
  <w:endnote w:type="continuationSeparator" w:id="0">
    <w:p w14:paraId="1289EEAA" w14:textId="77777777" w:rsidR="00F72431" w:rsidRDefault="00F72431" w:rsidP="00FA50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9632B7" w14:textId="77777777" w:rsidR="00F72431" w:rsidRDefault="00F72431" w:rsidP="00FA50A1">
      <w:r>
        <w:separator/>
      </w:r>
    </w:p>
  </w:footnote>
  <w:footnote w:type="continuationSeparator" w:id="0">
    <w:p w14:paraId="6E1E09A6" w14:textId="77777777" w:rsidR="00F72431" w:rsidRDefault="00F72431" w:rsidP="00FA50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6B9DC2F"/>
    <w:multiLevelType w:val="singleLevel"/>
    <w:tmpl w:val="96B9DC2F"/>
    <w:lvl w:ilvl="0">
      <w:start w:val="1"/>
      <w:numFmt w:val="lowerLetter"/>
      <w:lvlText w:val="%1."/>
      <w:lvlJc w:val="left"/>
      <w:pPr>
        <w:ind w:left="425" w:hanging="425"/>
      </w:pPr>
      <w:rPr>
        <w:rFonts w:hint="default"/>
      </w:rPr>
    </w:lvl>
  </w:abstractNum>
  <w:abstractNum w:abstractNumId="1" w15:restartNumberingAfterBreak="0">
    <w:nsid w:val="D324E53C"/>
    <w:multiLevelType w:val="singleLevel"/>
    <w:tmpl w:val="D324E53C"/>
    <w:lvl w:ilvl="0">
      <w:start w:val="1"/>
      <w:numFmt w:val="lowerLetter"/>
      <w:lvlText w:val="%1."/>
      <w:lvlJc w:val="left"/>
      <w:pPr>
        <w:ind w:left="425" w:hanging="425"/>
      </w:pPr>
      <w:rPr>
        <w:rFonts w:hint="default"/>
      </w:rPr>
    </w:lvl>
  </w:abstractNum>
  <w:abstractNum w:abstractNumId="2" w15:restartNumberingAfterBreak="0">
    <w:nsid w:val="F28BA2AE"/>
    <w:multiLevelType w:val="singleLevel"/>
    <w:tmpl w:val="F28BA2AE"/>
    <w:lvl w:ilvl="0">
      <w:start w:val="1"/>
      <w:numFmt w:val="decimal"/>
      <w:suff w:val="space"/>
      <w:lvlText w:val="（%1）"/>
      <w:lvlJc w:val="left"/>
    </w:lvl>
  </w:abstractNum>
  <w:abstractNum w:abstractNumId="3" w15:restartNumberingAfterBreak="0">
    <w:nsid w:val="5C09B930"/>
    <w:multiLevelType w:val="singleLevel"/>
    <w:tmpl w:val="5C09B930"/>
    <w:lvl w:ilvl="0">
      <w:start w:val="2"/>
      <w:numFmt w:val="decimal"/>
      <w:suff w:val="space"/>
      <w:lvlText w:val="（%1）"/>
      <w:lvlJc w:val="left"/>
    </w:lvl>
  </w:abstractNum>
  <w:num w:numId="1" w16cid:durableId="240531268">
    <w:abstractNumId w:val="2"/>
  </w:num>
  <w:num w:numId="2" w16cid:durableId="2145156055">
    <w:abstractNumId w:val="1"/>
  </w:num>
  <w:num w:numId="3" w16cid:durableId="1137918581">
    <w:abstractNumId w:val="3"/>
  </w:num>
  <w:num w:numId="4" w16cid:durableId="20887636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21B84"/>
    <w:rsid w:val="00C21B84"/>
    <w:rsid w:val="00CB14E5"/>
    <w:rsid w:val="00F72431"/>
    <w:rsid w:val="00FA50A1"/>
    <w:rsid w:val="02392912"/>
    <w:rsid w:val="04F27A0F"/>
    <w:rsid w:val="072461A6"/>
    <w:rsid w:val="09CC2259"/>
    <w:rsid w:val="11651569"/>
    <w:rsid w:val="16ED6288"/>
    <w:rsid w:val="195A572B"/>
    <w:rsid w:val="1D7C2114"/>
    <w:rsid w:val="1E85149C"/>
    <w:rsid w:val="1F5D0F05"/>
    <w:rsid w:val="211C7E96"/>
    <w:rsid w:val="21A8172A"/>
    <w:rsid w:val="221E19EC"/>
    <w:rsid w:val="22237002"/>
    <w:rsid w:val="24771887"/>
    <w:rsid w:val="291E6775"/>
    <w:rsid w:val="2BAC2F1D"/>
    <w:rsid w:val="2D40315E"/>
    <w:rsid w:val="2DAA682A"/>
    <w:rsid w:val="2EDA4EED"/>
    <w:rsid w:val="31BB7257"/>
    <w:rsid w:val="36297806"/>
    <w:rsid w:val="36B44275"/>
    <w:rsid w:val="39736669"/>
    <w:rsid w:val="3B404329"/>
    <w:rsid w:val="3C08753D"/>
    <w:rsid w:val="3E5A1BA6"/>
    <w:rsid w:val="41DD28D2"/>
    <w:rsid w:val="430F11B1"/>
    <w:rsid w:val="43FD36FF"/>
    <w:rsid w:val="451F76A5"/>
    <w:rsid w:val="48E64762"/>
    <w:rsid w:val="49D46CB0"/>
    <w:rsid w:val="4AC00FE3"/>
    <w:rsid w:val="51AE6039"/>
    <w:rsid w:val="52181704"/>
    <w:rsid w:val="554C3B9F"/>
    <w:rsid w:val="55EB785C"/>
    <w:rsid w:val="5AFC7E15"/>
    <w:rsid w:val="61B431F8"/>
    <w:rsid w:val="62943029"/>
    <w:rsid w:val="63DF6526"/>
    <w:rsid w:val="660B1854"/>
    <w:rsid w:val="69EA352F"/>
    <w:rsid w:val="6AA54025"/>
    <w:rsid w:val="6AD95A7D"/>
    <w:rsid w:val="6D464F20"/>
    <w:rsid w:val="72710C91"/>
    <w:rsid w:val="73A17354"/>
    <w:rsid w:val="75CD2682"/>
    <w:rsid w:val="78972AD3"/>
    <w:rsid w:val="7F0D1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B3A4D4"/>
  <w15:docId w15:val="{25D35C82-6176-4172-83CF-746A512F2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3">
    <w:name w:val="heading 3"/>
    <w:basedOn w:val="a"/>
    <w:next w:val="a"/>
    <w:semiHidden/>
    <w:unhideWhenUsed/>
    <w:qFormat/>
    <w:pPr>
      <w:spacing w:beforeAutospacing="1" w:afterAutospacing="1"/>
      <w:jc w:val="left"/>
      <w:outlineLvl w:val="2"/>
    </w:pPr>
    <w:rPr>
      <w:rFonts w:ascii="宋体" w:hAnsi="宋体" w:hint="eastAsia"/>
      <w:b/>
      <w:bCs/>
      <w:kern w:val="0"/>
      <w:sz w:val="27"/>
      <w:szCs w:val="27"/>
    </w:rPr>
  </w:style>
  <w:style w:type="paragraph" w:styleId="4">
    <w:name w:val="heading 4"/>
    <w:basedOn w:val="a"/>
    <w:next w:val="a"/>
    <w:semiHidden/>
    <w:unhideWhenUsed/>
    <w:qFormat/>
    <w:pPr>
      <w:spacing w:beforeAutospacing="1" w:afterAutospacing="1"/>
      <w:jc w:val="left"/>
      <w:outlineLvl w:val="3"/>
    </w:pPr>
    <w:rPr>
      <w:rFonts w:ascii="宋体" w:hAnsi="宋体"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kern w:val="0"/>
      <w:sz w:val="24"/>
    </w:rPr>
  </w:style>
  <w:style w:type="character" w:styleId="a4">
    <w:name w:val="Strong"/>
    <w:basedOn w:val="a0"/>
    <w:qFormat/>
    <w:rPr>
      <w:b/>
    </w:rPr>
  </w:style>
  <w:style w:type="paragraph" w:styleId="a5">
    <w:name w:val="header"/>
    <w:basedOn w:val="a"/>
    <w:link w:val="a6"/>
    <w:rsid w:val="00FA50A1"/>
    <w:pPr>
      <w:tabs>
        <w:tab w:val="center" w:pos="4153"/>
        <w:tab w:val="right" w:pos="8306"/>
      </w:tabs>
      <w:snapToGrid w:val="0"/>
      <w:jc w:val="center"/>
    </w:pPr>
    <w:rPr>
      <w:sz w:val="18"/>
      <w:szCs w:val="18"/>
    </w:rPr>
  </w:style>
  <w:style w:type="character" w:customStyle="1" w:styleId="a6">
    <w:name w:val="页眉 字符"/>
    <w:basedOn w:val="a0"/>
    <w:link w:val="a5"/>
    <w:rsid w:val="00FA50A1"/>
    <w:rPr>
      <w:kern w:val="2"/>
      <w:sz w:val="18"/>
      <w:szCs w:val="18"/>
    </w:rPr>
  </w:style>
  <w:style w:type="paragraph" w:styleId="a7">
    <w:name w:val="footer"/>
    <w:basedOn w:val="a"/>
    <w:link w:val="a8"/>
    <w:rsid w:val="00FA50A1"/>
    <w:pPr>
      <w:tabs>
        <w:tab w:val="center" w:pos="4153"/>
        <w:tab w:val="right" w:pos="8306"/>
      </w:tabs>
      <w:snapToGrid w:val="0"/>
      <w:jc w:val="left"/>
    </w:pPr>
    <w:rPr>
      <w:sz w:val="18"/>
      <w:szCs w:val="18"/>
    </w:rPr>
  </w:style>
  <w:style w:type="character" w:customStyle="1" w:styleId="a8">
    <w:name w:val="页脚 字符"/>
    <w:basedOn w:val="a0"/>
    <w:link w:val="a7"/>
    <w:rsid w:val="00FA50A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267</Words>
  <Characters>1526</Characters>
  <Application>Microsoft Office Word</Application>
  <DocSecurity>0</DocSecurity>
  <Lines>12</Lines>
  <Paragraphs>3</Paragraphs>
  <ScaleCrop>false</ScaleCrop>
  <Company/>
  <LinksUpToDate>false</LinksUpToDate>
  <CharactersWithSpaces>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兆先 林</dc:creator>
  <cp:lastModifiedBy>兆先 林</cp:lastModifiedBy>
  <cp:revision>2</cp:revision>
  <dcterms:created xsi:type="dcterms:W3CDTF">2025-04-29T07:12:00Z</dcterms:created>
  <dcterms:modified xsi:type="dcterms:W3CDTF">2025-06-27T12:18:00Z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eyJoZGlkIjoiYWE1MThmNTE1NDI4MTQ0OTQ3ZDcyZmVkODg4NzUzM2UiLCJ1c2VySWQiOiI1OTY4MTU0MDkifQ==</vt:lpwstr>
  </property>
  <property fmtid="{D5CDD505-2E9C-101B-9397-08002B2CF9AE}" pid="4" name="ICV">
    <vt:lpwstr>4C384F49D4BA42A791CD618EEC5183AB_12</vt:lpwstr>
  </property>
</Properties>
</file>